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ázev"/>
      </w:pPr>
      <w:r>
        <w:rPr>
          <w:rtl w:val="0"/>
        </w:rPr>
        <w:t>P R O T O K</w:t>
      </w:r>
      <w:r>
        <w:rPr>
          <w:rtl w:val="0"/>
        </w:rPr>
        <w:t> </w:t>
      </w:r>
      <w:r>
        <w:rPr>
          <w:rtl w:val="0"/>
        </w:rPr>
        <w:t>O L   O   D E R A T I Z</w:t>
      </w:r>
      <w:r>
        <w:rPr>
          <w:rtl w:val="0"/>
        </w:rPr>
        <w:t> </w:t>
      </w:r>
      <w:r>
        <w:rPr>
          <w:rtl w:val="0"/>
        </w:rPr>
        <w:t>A C I</w:t>
      </w:r>
    </w:p>
    <w:p>
      <w:pPr>
        <w:pStyle w:val="Název"/>
      </w:pPr>
    </w:p>
    <w:p>
      <w:pPr>
        <w:pStyle w:val="Normální"/>
        <w:jc w:val="center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Objednatel:</w:t>
      </w:r>
      <w:r>
        <w:rPr>
          <w:b w:val="1"/>
          <w:bCs w:val="1"/>
        </w:rPr>
        <w:tab/>
        <w:tab/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Zhotovitel:</w:t>
      </w:r>
      <w:r>
        <w:rPr>
          <w:rFonts w:cs="Arial Unicode MS" w:eastAsia="Arial Unicode MS"/>
          <w:b w:val="1"/>
          <w:bCs w:val="1"/>
          <w:rtl w:val="0"/>
        </w:rPr>
        <w:tab/>
        <w:tab/>
        <w:t>Vladim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r M</w:t>
      </w:r>
      <w:r>
        <w:rPr>
          <w:rFonts w:cs="Arial Unicode MS" w:eastAsia="Arial Unicode MS" w:hint="default"/>
          <w:b w:val="1"/>
          <w:bCs w:val="1"/>
          <w:rtl w:val="0"/>
        </w:rPr>
        <w:t>ěří</w:t>
      </w:r>
      <w:r>
        <w:rPr>
          <w:rFonts w:cs="Arial Unicode MS" w:eastAsia="Arial Unicode MS"/>
          <w:b w:val="1"/>
          <w:bCs w:val="1"/>
          <w:rtl w:val="0"/>
        </w:rPr>
        <w:t>nsk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ab/>
        <w:tab/>
        <w:tab/>
        <w:t>deratizace, dezinsekce, dezinfekce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ab/>
        <w:tab/>
        <w:tab/>
        <w:t>Dobrovsk</w:t>
      </w:r>
      <w:r>
        <w:rPr>
          <w:rFonts w:cs="Arial Unicode MS" w:eastAsia="Arial Unicode MS" w:hint="default"/>
          <w:b w:val="1"/>
          <w:bCs w:val="1"/>
          <w:rtl w:val="0"/>
        </w:rPr>
        <w:t>é</w:t>
      </w:r>
      <w:r>
        <w:rPr>
          <w:rFonts w:cs="Arial Unicode MS" w:eastAsia="Arial Unicode MS"/>
          <w:b w:val="1"/>
          <w:bCs w:val="1"/>
          <w:rtl w:val="0"/>
        </w:rPr>
        <w:t>ho 6, Plze</w:t>
      </w:r>
      <w:r>
        <w:rPr>
          <w:rFonts w:cs="Arial Unicode MS" w:eastAsia="Arial Unicode MS" w:hint="default"/>
          <w:b w:val="1"/>
          <w:bCs w:val="1"/>
          <w:rtl w:val="0"/>
        </w:rPr>
        <w:t>ň</w:t>
        <w:tab/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ab/>
        <w:tab/>
        <w:tab/>
        <w:t>tel.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. : mobil 603 283 316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Typy objekt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ů</w:t>
      </w:r>
      <w:r>
        <w:rPr>
          <w:rFonts w:cs="Arial Unicode MS" w:eastAsia="Arial Unicode MS"/>
          <w:b w:val="1"/>
          <w:bCs w:val="1"/>
          <w:u w:val="single"/>
          <w:rtl w:val="0"/>
        </w:rPr>
        <w:t>:</w:t>
      </w:r>
      <w:r>
        <w:rPr>
          <w:rFonts w:cs="Arial Unicode MS" w:eastAsia="Arial Unicode MS"/>
          <w:b w:val="1"/>
          <w:bCs w:val="1"/>
          <w:rtl w:val="0"/>
        </w:rPr>
        <w:tab/>
        <w:t>viz legenda ke sch</w:t>
      </w:r>
      <w:r>
        <w:rPr>
          <w:rFonts w:cs="Arial Unicode MS" w:eastAsia="Arial Unicode MS" w:hint="default"/>
          <w:b w:val="1"/>
          <w:bCs w:val="1"/>
          <w:rtl w:val="0"/>
        </w:rPr>
        <w:t>é</w:t>
      </w:r>
      <w:r>
        <w:rPr>
          <w:rFonts w:cs="Arial Unicode MS" w:eastAsia="Arial Unicode MS"/>
          <w:b w:val="1"/>
          <w:bCs w:val="1"/>
          <w:rtl w:val="0"/>
        </w:rPr>
        <w:t>matick</w:t>
      </w:r>
      <w:r>
        <w:rPr>
          <w:rFonts w:cs="Arial Unicode MS" w:eastAsia="Arial Unicode MS" w:hint="default"/>
          <w:b w:val="1"/>
          <w:bCs w:val="1"/>
          <w:rtl w:val="0"/>
        </w:rPr>
        <w:t>é</w:t>
      </w:r>
      <w:r>
        <w:rPr>
          <w:rFonts w:cs="Arial Unicode MS" w:eastAsia="Arial Unicode MS"/>
          <w:b w:val="1"/>
          <w:bCs w:val="1"/>
          <w:rtl w:val="0"/>
        </w:rPr>
        <w:t>mu pl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nu 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vodu v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etn</w:t>
      </w:r>
      <w:r>
        <w:rPr>
          <w:rFonts w:cs="Arial Unicode MS" w:eastAsia="Arial Unicode MS" w:hint="default"/>
          <w:b w:val="1"/>
          <w:bCs w:val="1"/>
          <w:rtl w:val="0"/>
        </w:rPr>
        <w:t xml:space="preserve">ě </w:t>
      </w:r>
      <w:r>
        <w:rPr>
          <w:rFonts w:cs="Arial Unicode MS" w:eastAsia="Arial Unicode MS"/>
          <w:b w:val="1"/>
          <w:bCs w:val="1"/>
          <w:rtl w:val="0"/>
        </w:rPr>
        <w:t>v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</w:rPr>
        <w:t>kresu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Stupe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ň </w:t>
      </w:r>
      <w:r>
        <w:rPr>
          <w:rFonts w:cs="Arial Unicode MS" w:eastAsia="Arial Unicode MS"/>
          <w:b w:val="1"/>
          <w:bCs w:val="1"/>
          <w:u w:val="single"/>
          <w:rtl w:val="0"/>
        </w:rPr>
        <w:t>zamo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</w:t>
      </w:r>
      <w:r>
        <w:rPr>
          <w:rFonts w:cs="Arial Unicode MS" w:eastAsia="Arial Unicode MS"/>
          <w:b w:val="1"/>
          <w:bCs w:val="1"/>
          <w:u w:val="single"/>
          <w:rtl w:val="0"/>
        </w:rPr>
        <w:t>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:</w:t>
      </w:r>
      <w:r>
        <w:rPr>
          <w:rFonts w:cs="Arial Unicode MS" w:eastAsia="Arial Unicode MS"/>
          <w:b w:val="1"/>
          <w:bCs w:val="1"/>
          <w:rtl w:val="0"/>
        </w:rPr>
        <w:tab/>
        <w:t xml:space="preserve"> . . . . . . . . . .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Druh pou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ž</w:t>
      </w:r>
      <w:r>
        <w:rPr>
          <w:rFonts w:cs="Arial Unicode MS" w:eastAsia="Arial Unicode MS"/>
          <w:b w:val="1"/>
          <w:bCs w:val="1"/>
          <w:u w:val="single"/>
          <w:rtl w:val="0"/>
        </w:rPr>
        <w:t>it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é</w:t>
      </w:r>
      <w:r>
        <w:rPr>
          <w:rFonts w:cs="Arial Unicode MS" w:eastAsia="Arial Unicode MS"/>
          <w:b w:val="1"/>
          <w:bCs w:val="1"/>
          <w:u w:val="single"/>
          <w:rtl w:val="0"/>
        </w:rPr>
        <w:t>ho p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ří</w:t>
      </w:r>
      <w:r>
        <w:rPr>
          <w:rFonts w:cs="Arial Unicode MS" w:eastAsia="Arial Unicode MS"/>
          <w:b w:val="1"/>
          <w:bCs w:val="1"/>
          <w:u w:val="single"/>
          <w:rtl w:val="0"/>
        </w:rPr>
        <w:t>pravku:</w:t>
      </w:r>
      <w:r>
        <w:rPr>
          <w:rFonts w:cs="Arial Unicode MS" w:eastAsia="Arial Unicode MS"/>
          <w:b w:val="1"/>
          <w:bCs w:val="1"/>
          <w:rtl w:val="0"/>
        </w:rPr>
        <w:tab/>
        <w:tab/>
        <w:t xml:space="preserve">Ratimor </w:t>
      </w:r>
      <w:r>
        <w:rPr>
          <w:rFonts w:cs="Arial Unicode MS" w:eastAsia="Arial Unicode MS" w:hint="default"/>
          <w:b w:val="1"/>
          <w:bCs w:val="1"/>
          <w:rtl w:val="0"/>
        </w:rPr>
        <w:t xml:space="preserve">– </w:t>
      </w:r>
      <w:r>
        <w:rPr>
          <w:rFonts w:cs="Arial Unicode MS" w:eastAsia="Arial Unicode MS"/>
          <w:b w:val="1"/>
          <w:bCs w:val="1"/>
          <w:rtl w:val="0"/>
        </w:rPr>
        <w:t>voskov</w:t>
      </w:r>
      <w:r>
        <w:rPr>
          <w:rFonts w:cs="Arial Unicode MS" w:eastAsia="Arial Unicode MS" w:hint="default"/>
          <w:b w:val="1"/>
          <w:bCs w:val="1"/>
          <w:rtl w:val="0"/>
        </w:rPr>
        <w:t xml:space="preserve">é </w:t>
      </w:r>
      <w:r>
        <w:rPr>
          <w:rFonts w:cs="Arial Unicode MS" w:eastAsia="Arial Unicode MS"/>
          <w:b w:val="1"/>
          <w:bCs w:val="1"/>
          <w:rtl w:val="0"/>
        </w:rPr>
        <w:t>bloky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ab/>
        <w:tab/>
        <w:tab/>
        <w:tab/>
        <w:tab/>
        <w:t>2ks / na jednu jedovou stani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ku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Spot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</w:t>
      </w:r>
      <w:r>
        <w:rPr>
          <w:rFonts w:cs="Arial Unicode MS" w:eastAsia="Arial Unicode MS"/>
          <w:b w:val="1"/>
          <w:bCs w:val="1"/>
          <w:u w:val="single"/>
          <w:rtl w:val="0"/>
        </w:rPr>
        <w:t>eba p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ří</w:t>
      </w:r>
      <w:r>
        <w:rPr>
          <w:rFonts w:cs="Arial Unicode MS" w:eastAsia="Arial Unicode MS"/>
          <w:b w:val="1"/>
          <w:bCs w:val="1"/>
          <w:u w:val="single"/>
          <w:rtl w:val="0"/>
        </w:rPr>
        <w:t>pravku:</w:t>
      </w:r>
      <w:r>
        <w:rPr>
          <w:b w:val="1"/>
          <w:bCs w:val="1"/>
        </w:rPr>
        <w:tab/>
        <w:tab/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Term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n zah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jen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</w:rPr>
        <w:t>deratiza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</w:rPr>
        <w:t>akce:</w:t>
        <w:tab/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Term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n ukon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u w:val="single"/>
          <w:rtl w:val="0"/>
        </w:rPr>
        <w:t>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</w:rPr>
        <w:t>deratiza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</w:rPr>
        <w:t>akce: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</w:t>
      </w: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V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ý</w:t>
      </w:r>
      <w:r>
        <w:rPr>
          <w:rFonts w:cs="Arial Unicode MS" w:eastAsia="Arial Unicode MS"/>
          <w:b w:val="1"/>
          <w:bCs w:val="1"/>
          <w:u w:val="single"/>
          <w:rtl w:val="0"/>
        </w:rPr>
        <w:t>znamn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é </w:t>
      </w:r>
      <w:r>
        <w:rPr>
          <w:rFonts w:cs="Arial Unicode MS" w:eastAsia="Arial Unicode MS"/>
          <w:b w:val="1"/>
          <w:bCs w:val="1"/>
          <w:u w:val="single"/>
          <w:rtl w:val="0"/>
        </w:rPr>
        <w:t>z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vady v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 </w:t>
      </w:r>
      <w:r>
        <w:rPr>
          <w:rFonts w:cs="Arial Unicode MS" w:eastAsia="Arial Unicode MS"/>
          <w:b w:val="1"/>
          <w:bCs w:val="1"/>
          <w:u w:val="single"/>
          <w:rtl w:val="0"/>
        </w:rPr>
        <w:t>deratizovan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é</w:t>
      </w:r>
      <w:r>
        <w:rPr>
          <w:rFonts w:cs="Arial Unicode MS" w:eastAsia="Arial Unicode MS"/>
          <w:b w:val="1"/>
          <w:bCs w:val="1"/>
          <w:u w:val="single"/>
          <w:rtl w:val="0"/>
        </w:rPr>
        <w:t>m objektu: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</w:t>
      </w: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Dal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ší </w:t>
      </w:r>
      <w:r>
        <w:rPr>
          <w:rFonts w:cs="Arial Unicode MS" w:eastAsia="Arial Unicode MS"/>
          <w:b w:val="1"/>
          <w:bCs w:val="1"/>
          <w:u w:val="single"/>
          <w:rtl w:val="0"/>
        </w:rPr>
        <w:t>ujedn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 . . . . . . . . . . . . . . . . . </w:t>
      </w: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</w:pPr>
      <w:r>
        <w:rPr>
          <w:rFonts w:cs="Arial Unicode MS" w:eastAsia="Arial Unicode MS"/>
          <w:b w:val="1"/>
          <w:bCs w:val="1"/>
          <w:u w:val="single"/>
          <w:rtl w:val="0"/>
        </w:rPr>
        <w:t>Prohl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dka objektu: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 . . . . . . . . . . . . . . </w:t>
      </w:r>
    </w:p>
    <w:p>
      <w:pPr>
        <w:pStyle w:val="Normální"/>
        <w:rPr>
          <w:b w:val="1"/>
          <w:bCs w:val="1"/>
          <w:u w:val="single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Vyhodnocen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 úč</w:t>
      </w:r>
      <w:r>
        <w:rPr>
          <w:rFonts w:cs="Arial Unicode MS" w:eastAsia="Arial Unicode MS"/>
          <w:b w:val="1"/>
          <w:bCs w:val="1"/>
          <w:u w:val="single"/>
          <w:rtl w:val="0"/>
        </w:rPr>
        <w:t>inmosti deratizace:</w:t>
      </w: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. boxu</w:t>
        <w:tab/>
        <w:t>stav</w:t>
        <w:tab/>
        <w:t xml:space="preserve">        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. boxu</w:t>
        <w:tab/>
        <w:t xml:space="preserve">        stav</w:t>
        <w:tab/>
        <w:t xml:space="preserve">      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. boxu</w:t>
        <w:tab/>
        <w:t xml:space="preserve">         stav</w:t>
      </w:r>
    </w:p>
    <w:tbl>
      <w:tblPr>
        <w:tblW w:w="7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"/>
        <w:gridCol w:w="1535"/>
        <w:gridCol w:w="1165"/>
        <w:gridCol w:w="1535"/>
        <w:gridCol w:w="1165"/>
        <w:gridCol w:w="1536"/>
      </w:tblGrid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1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5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9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2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6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 xml:space="preserve">. 10 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3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7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11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4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8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 xml:space="preserve">box 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. 12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a.)</w:t>
        <w:tab/>
        <w:t>mno</w:t>
      </w:r>
      <w:r>
        <w:rPr>
          <w:rFonts w:cs="Arial Unicode MS" w:eastAsia="Arial Unicode MS" w:hint="default"/>
          <w:b w:val="1"/>
          <w:bCs w:val="1"/>
          <w:rtl w:val="0"/>
        </w:rPr>
        <w:t>ž</w:t>
      </w:r>
      <w:r>
        <w:rPr>
          <w:rFonts w:cs="Arial Unicode MS" w:eastAsia="Arial Unicode MS"/>
          <w:b w:val="1"/>
          <w:bCs w:val="1"/>
          <w:rtl w:val="0"/>
        </w:rPr>
        <w:t>stv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vylo</w:t>
      </w:r>
      <w:r>
        <w:rPr>
          <w:rFonts w:cs="Arial Unicode MS" w:eastAsia="Arial Unicode MS" w:hint="default"/>
          <w:b w:val="1"/>
          <w:bCs w:val="1"/>
          <w:rtl w:val="0"/>
        </w:rPr>
        <w:t>ž</w:t>
      </w:r>
      <w:r>
        <w:rPr>
          <w:rFonts w:cs="Arial Unicode MS" w:eastAsia="Arial Unicode MS"/>
          <w:b w:val="1"/>
          <w:bCs w:val="1"/>
          <w:rtl w:val="0"/>
        </w:rPr>
        <w:t>en</w:t>
      </w:r>
      <w:r>
        <w:rPr>
          <w:rFonts w:cs="Arial Unicode MS" w:eastAsia="Arial Unicode MS" w:hint="default"/>
          <w:b w:val="1"/>
          <w:bCs w:val="1"/>
          <w:rtl w:val="0"/>
        </w:rPr>
        <w:t>é</w:t>
      </w:r>
      <w:r>
        <w:rPr>
          <w:rFonts w:cs="Arial Unicode MS" w:eastAsia="Arial Unicode MS"/>
          <w:b w:val="1"/>
          <w:bCs w:val="1"/>
          <w:rtl w:val="0"/>
        </w:rPr>
        <w:t>ho blok</w:t>
      </w:r>
      <w:r>
        <w:rPr>
          <w:rFonts w:cs="Arial Unicode MS" w:eastAsia="Arial Unicode MS" w:hint="default"/>
          <w:b w:val="1"/>
          <w:bCs w:val="1"/>
          <w:rtl w:val="0"/>
        </w:rPr>
        <w:t xml:space="preserve">ů  </w:t>
      </w:r>
      <w:r>
        <w:rPr>
          <w:rFonts w:cs="Arial Unicode MS" w:eastAsia="Arial Unicode MS"/>
          <w:b w:val="1"/>
          <w:bCs w:val="1"/>
          <w:rtl w:val="0"/>
        </w:rPr>
        <w:t>v</w:t>
      </w:r>
      <w:r>
        <w:rPr>
          <w:rFonts w:cs="Arial Unicode MS" w:eastAsia="Arial Unicode MS" w:hint="default"/>
          <w:b w:val="1"/>
          <w:bCs w:val="1"/>
          <w:rtl w:val="0"/>
        </w:rPr>
        <w:t> </w:t>
      </w:r>
      <w:r>
        <w:rPr>
          <w:rFonts w:cs="Arial Unicode MS" w:eastAsia="Arial Unicode MS"/>
          <w:b w:val="1"/>
          <w:bCs w:val="1"/>
          <w:rtl w:val="0"/>
        </w:rPr>
        <w:t>kusech:. . . . . . . . . . . . . . . . . .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b.)</w:t>
        <w:tab/>
        <w:t>mno</w:t>
      </w:r>
      <w:r>
        <w:rPr>
          <w:rFonts w:cs="Arial Unicode MS" w:eastAsia="Arial Unicode MS" w:hint="default"/>
          <w:b w:val="1"/>
          <w:bCs w:val="1"/>
          <w:rtl w:val="0"/>
        </w:rPr>
        <w:t>ž</w:t>
      </w:r>
      <w:r>
        <w:rPr>
          <w:rFonts w:cs="Arial Unicode MS" w:eastAsia="Arial Unicode MS"/>
          <w:b w:val="1"/>
          <w:bCs w:val="1"/>
          <w:rtl w:val="0"/>
        </w:rPr>
        <w:t>stv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blok</w:t>
      </w:r>
      <w:r>
        <w:rPr>
          <w:rFonts w:cs="Arial Unicode MS" w:eastAsia="Arial Unicode MS" w:hint="default"/>
          <w:b w:val="1"/>
          <w:bCs w:val="1"/>
          <w:rtl w:val="0"/>
        </w:rPr>
        <w:t xml:space="preserve">ů </w:t>
      </w:r>
      <w:r>
        <w:rPr>
          <w:rFonts w:cs="Arial Unicode MS" w:eastAsia="Arial Unicode MS"/>
          <w:b w:val="1"/>
          <w:bCs w:val="1"/>
          <w:rtl w:val="0"/>
        </w:rPr>
        <w:t>po 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sahu v</w:t>
      </w:r>
      <w:r>
        <w:rPr>
          <w:rFonts w:cs="Arial Unicode MS" w:eastAsia="Arial Unicode MS" w:hint="default"/>
          <w:b w:val="1"/>
          <w:bCs w:val="1"/>
          <w:rtl w:val="0"/>
        </w:rPr>
        <w:t> </w:t>
      </w:r>
      <w:r>
        <w:rPr>
          <w:rFonts w:cs="Arial Unicode MS" w:eastAsia="Arial Unicode MS"/>
          <w:b w:val="1"/>
          <w:bCs w:val="1"/>
          <w:rtl w:val="0"/>
        </w:rPr>
        <w:t xml:space="preserve">kusech:  . . . . . . . . . . . . . . . . . . 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 w:hint="default"/>
          <w:b w:val="1"/>
          <w:bCs w:val="1"/>
          <w:rtl w:val="0"/>
        </w:rPr>
        <w:t>Úč</w:t>
      </w:r>
      <w:r>
        <w:rPr>
          <w:rFonts w:cs="Arial Unicode MS" w:eastAsia="Arial Unicode MS"/>
          <w:b w:val="1"/>
          <w:bCs w:val="1"/>
          <w:rtl w:val="0"/>
        </w:rPr>
        <w:t xml:space="preserve">innost deratizace v % = 100 </w:t>
      </w:r>
      <w:r>
        <w:rPr>
          <w:rFonts w:cs="Arial Unicode MS" w:eastAsia="Arial Unicode MS" w:hint="default"/>
          <w:b w:val="1"/>
          <w:bCs w:val="1"/>
          <w:rtl w:val="0"/>
        </w:rPr>
        <w:t xml:space="preserve">– </w:t>
      </w:r>
      <w:r>
        <w:rPr>
          <w:rFonts w:cs="Arial Unicode MS" w:eastAsia="Arial Unicode MS"/>
          <w:b w:val="1"/>
          <w:bCs w:val="1"/>
          <w:rtl w:val="0"/>
        </w:rPr>
        <w:t xml:space="preserve">a/b x 100 = . . . . . . . . . . . . . . . . . . . . . . 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 xml:space="preserve">. . . . . . . . . . . . . . . . . . . . . . . . . . . </w:t>
        <w:tab/>
        <w:tab/>
        <w:tab/>
        <w:t>. . . . . . . . . . . . . . . . . . . . . . . . . . .</w:t>
      </w:r>
    </w:p>
    <w:p>
      <w:pPr>
        <w:pStyle w:val="Normální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podpis odpov</w:t>
      </w:r>
      <w:r>
        <w:rPr>
          <w:rFonts w:cs="Arial Unicode MS" w:eastAsia="Arial Unicode MS" w:hint="default"/>
          <w:b w:val="1"/>
          <w:bCs w:val="1"/>
          <w:rtl w:val="0"/>
        </w:rPr>
        <w:t>ě</w:t>
      </w:r>
      <w:r>
        <w:rPr>
          <w:rFonts w:cs="Arial Unicode MS" w:eastAsia="Arial Unicode MS"/>
          <w:b w:val="1"/>
          <w:bCs w:val="1"/>
          <w:rtl w:val="0"/>
        </w:rPr>
        <w:t>dn</w:t>
      </w:r>
      <w:r>
        <w:rPr>
          <w:rFonts w:cs="Arial Unicode MS" w:eastAsia="Arial Unicode MS" w:hint="default"/>
          <w:b w:val="1"/>
          <w:bCs w:val="1"/>
          <w:rtl w:val="0"/>
        </w:rPr>
        <w:t>é</w:t>
      </w:r>
      <w:r>
        <w:rPr>
          <w:rFonts w:cs="Arial Unicode MS" w:eastAsia="Arial Unicode MS"/>
          <w:b w:val="1"/>
          <w:bCs w:val="1"/>
          <w:rtl w:val="0"/>
        </w:rPr>
        <w:t>ho pracovn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ka</w:t>
        <w:tab/>
        <w:tab/>
        <w:tab/>
        <w:t>podpis odpov</w:t>
      </w:r>
      <w:r>
        <w:rPr>
          <w:rFonts w:cs="Arial Unicode MS" w:eastAsia="Arial Unicode MS" w:hint="default"/>
          <w:b w:val="1"/>
          <w:bCs w:val="1"/>
          <w:rtl w:val="0"/>
        </w:rPr>
        <w:t>ě</w:t>
      </w:r>
      <w:r>
        <w:rPr>
          <w:rFonts w:cs="Arial Unicode MS" w:eastAsia="Arial Unicode MS"/>
          <w:b w:val="1"/>
          <w:bCs w:val="1"/>
          <w:rtl w:val="0"/>
        </w:rPr>
        <w:t>dn</w:t>
      </w:r>
      <w:r>
        <w:rPr>
          <w:rFonts w:cs="Arial Unicode MS" w:eastAsia="Arial Unicode MS" w:hint="default"/>
          <w:b w:val="1"/>
          <w:bCs w:val="1"/>
          <w:rtl w:val="0"/>
        </w:rPr>
        <w:t>é</w:t>
      </w:r>
      <w:r>
        <w:rPr>
          <w:rFonts w:cs="Arial Unicode MS" w:eastAsia="Arial Unicode MS"/>
          <w:b w:val="1"/>
          <w:bCs w:val="1"/>
          <w:rtl w:val="0"/>
        </w:rPr>
        <w:t>ho pracovn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ka</w:t>
      </w:r>
    </w:p>
    <w:p>
      <w:pPr>
        <w:pStyle w:val="Normální"/>
      </w:pPr>
      <w:r>
        <w:rPr>
          <w:rFonts w:cs="Arial Unicode MS" w:eastAsia="Arial Unicode MS"/>
          <w:b w:val="1"/>
          <w:bCs w:val="1"/>
          <w:rtl w:val="0"/>
        </w:rPr>
        <w:t>prov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d</w:t>
      </w:r>
      <w:r>
        <w:rPr>
          <w:rFonts w:cs="Arial Unicode MS" w:eastAsia="Arial Unicode MS" w:hint="default"/>
          <w:b w:val="1"/>
          <w:bCs w:val="1"/>
          <w:rtl w:val="0"/>
        </w:rPr>
        <w:t>ě</w:t>
      </w:r>
      <w:r>
        <w:rPr>
          <w:rFonts w:cs="Arial Unicode MS" w:eastAsia="Arial Unicode MS"/>
          <w:b w:val="1"/>
          <w:bCs w:val="1"/>
          <w:rtl w:val="0"/>
        </w:rPr>
        <w:t>j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c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firmy</w:t>
        <w:tab/>
        <w:tab/>
        <w:tab/>
        <w:tab/>
        <w:tab/>
        <w:t>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stupce objednatele</w:t>
      </w:r>
    </w:p>
    <w:sectPr>
      <w:headerReference w:type="default" r:id="rId4"/>
      <w:footerReference w:type="default" r:id="rId5"/>
      <w:pgSz w:w="11900" w:h="16840" w:orient="portrait"/>
      <w:pgMar w:top="899" w:right="1417" w:bottom="107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